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3956FC" w:rsidR="006E237D" w:rsidP="006E237D" w:rsidRDefault="006E237D" w14:paraId="15F83391" w14:textId="77777777">
      <w:pPr>
        <w:pStyle w:val="Body"/>
        <w:rPr>
          <w:rFonts w:ascii="Times New Roman" w:hAnsi="Times New Roman" w:cs="Times New Roman"/>
          <w:sz w:val="24"/>
          <w:szCs w:val="24"/>
        </w:rPr>
      </w:pPr>
      <w:r w:rsidRPr="003956FC">
        <w:rPr>
          <w:rFonts w:ascii="Times New Roman" w:hAnsi="Times New Roman" w:cs="Times New Roman"/>
          <w:noProof/>
          <w:sz w:val="24"/>
          <w:szCs w:val="24"/>
        </w:rPr>
        <w:drawing>
          <wp:anchor distT="152400" distB="152400" distL="152400" distR="152400" simplePos="0" relativeHeight="251659264" behindDoc="0" locked="0" layoutInCell="1" allowOverlap="1" wp14:anchorId="2E8A1B8B" wp14:editId="034F6F41">
            <wp:simplePos x="0" y="0"/>
            <wp:positionH relativeFrom="margin">
              <wp:posOffset>-117031</wp:posOffset>
            </wp:positionH>
            <wp:positionV relativeFrom="page">
              <wp:posOffset>720000</wp:posOffset>
            </wp:positionV>
            <wp:extent cx="1118818" cy="877504"/>
            <wp:effectExtent l="0" t="0" r="0" b="0"/>
            <wp:wrapThrough wrapText="bothSides" distL="152400" distR="152400">
              <wp:wrapPolygon edited="1">
                <wp:start x="0" y="0"/>
                <wp:lineTo x="21600" y="0"/>
                <wp:lineTo x="21600" y="21600"/>
                <wp:lineTo x="0" y="21600"/>
                <wp:lineTo x="0" y="0"/>
              </wp:wrapPolygon>
            </wp:wrapThrough>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 company name&#10;&#10;Description automatically generated"/>
                    <pic:cNvPicPr>
                      <a:picLocks noChangeAspect="1"/>
                    </pic:cNvPicPr>
                  </pic:nvPicPr>
                  <pic:blipFill>
                    <a:blip r:embed="rId6"/>
                    <a:stretch>
                      <a:fillRect/>
                    </a:stretch>
                  </pic:blipFill>
                  <pic:spPr>
                    <a:xfrm>
                      <a:off x="0" y="0"/>
                      <a:ext cx="1118818" cy="877504"/>
                    </a:xfrm>
                    <a:prstGeom prst="rect">
                      <a:avLst/>
                    </a:prstGeom>
                    <a:ln w="12700" cap="flat">
                      <a:noFill/>
                      <a:miter lim="400000"/>
                    </a:ln>
                    <a:effectLst/>
                  </pic:spPr>
                </pic:pic>
              </a:graphicData>
            </a:graphic>
          </wp:anchor>
        </w:drawing>
      </w:r>
      <w:r w:rsidRPr="4FBCEFB1" w:rsidR="700C968E">
        <w:rPr>
          <w:rFonts w:ascii="Times New Roman" w:hAnsi="Times New Roman" w:cs="Times New Roman"/>
          <w:sz w:val="24"/>
          <w:szCs w:val="24"/>
        </w:rPr>
        <w:t>3</w:t>
      </w:r>
    </w:p>
    <w:p w:rsidRPr="003956FC" w:rsidR="006E237D" w:rsidP="006E237D" w:rsidRDefault="006E237D" w14:paraId="6DDEF11A" w14:textId="77777777">
      <w:pPr>
        <w:pStyle w:val="Body"/>
        <w:rPr>
          <w:rFonts w:ascii="Times New Roman" w:hAnsi="Times New Roman" w:cs="Times New Roman"/>
          <w:sz w:val="24"/>
          <w:szCs w:val="24"/>
        </w:rPr>
      </w:pPr>
    </w:p>
    <w:p w:rsidRPr="003956FC" w:rsidR="006E237D" w:rsidP="006E237D" w:rsidRDefault="006E237D" w14:paraId="1CD471D3" w14:textId="77777777">
      <w:pPr>
        <w:pStyle w:val="Body"/>
        <w:rPr>
          <w:rFonts w:ascii="Times New Roman" w:hAnsi="Times New Roman" w:cs="Times New Roman"/>
          <w:sz w:val="24"/>
          <w:szCs w:val="24"/>
        </w:rPr>
      </w:pPr>
    </w:p>
    <w:p w:rsidRPr="003956FC" w:rsidR="006E237D" w:rsidP="006E237D" w:rsidRDefault="006E237D" w14:paraId="1D1F7D67" w14:textId="77777777">
      <w:pPr>
        <w:pStyle w:val="Body"/>
        <w:rPr>
          <w:rFonts w:ascii="Times New Roman" w:hAnsi="Times New Roman" w:cs="Times New Roman"/>
          <w:sz w:val="24"/>
          <w:szCs w:val="24"/>
        </w:rPr>
      </w:pPr>
    </w:p>
    <w:p w:rsidRPr="003956FC" w:rsidR="006E237D" w:rsidP="006E237D" w:rsidRDefault="006E237D" w14:paraId="5C1A9269" w14:textId="77777777">
      <w:pPr>
        <w:pStyle w:val="Body"/>
        <w:rPr>
          <w:rFonts w:ascii="Times New Roman" w:hAnsi="Times New Roman" w:cs="Times New Roman"/>
          <w:sz w:val="24"/>
          <w:szCs w:val="24"/>
        </w:rPr>
      </w:pPr>
    </w:p>
    <w:p w:rsidRPr="003956FC" w:rsidR="006E237D" w:rsidP="006E237D" w:rsidRDefault="006E237D" w14:paraId="026FB69E" w14:textId="77777777">
      <w:pPr>
        <w:pStyle w:val="Body"/>
        <w:rPr>
          <w:rFonts w:ascii="Times New Roman" w:hAnsi="Times New Roman" w:cs="Times New Roman"/>
          <w:sz w:val="24"/>
          <w:szCs w:val="24"/>
        </w:rPr>
      </w:pPr>
    </w:p>
    <w:p w:rsidRPr="003956FC" w:rsidR="006E237D" w:rsidP="006E237D" w:rsidRDefault="006E237D" w14:paraId="12BD712A" w14:textId="77777777">
      <w:pPr>
        <w:pStyle w:val="Body"/>
        <w:rPr>
          <w:rFonts w:ascii="Times New Roman" w:hAnsi="Times New Roman" w:cs="Times New Roman"/>
          <w:sz w:val="24"/>
          <w:szCs w:val="24"/>
        </w:rPr>
      </w:pPr>
    </w:p>
    <w:p w:rsidRPr="003956FC" w:rsidR="006E237D" w:rsidP="006E237D" w:rsidRDefault="006E237D" w14:paraId="08AB20B8" w14:textId="77777777">
      <w:pPr>
        <w:pStyle w:val="Body"/>
        <w:rPr>
          <w:rFonts w:ascii="Times New Roman" w:hAnsi="Times New Roman" w:cs="Times New Roman"/>
          <w:sz w:val="24"/>
          <w:szCs w:val="24"/>
        </w:rPr>
      </w:pPr>
      <w:r w:rsidRPr="003956FC">
        <w:rPr>
          <w:rFonts w:ascii="Times New Roman" w:hAnsi="Times New Roman" w:cs="Times New Roman"/>
          <w:b/>
          <w:bCs/>
          <w:sz w:val="24"/>
          <w:szCs w:val="24"/>
        </w:rPr>
        <w:t>Ravijuhendi “</w:t>
      </w:r>
      <w:r w:rsidRPr="00F64BCA">
        <w:rPr>
          <w:rFonts w:ascii="Times New Roman" w:hAnsi="Times New Roman" w:cs="Times New Roman"/>
          <w:b/>
          <w:bCs/>
          <w:sz w:val="24"/>
          <w:szCs w:val="24"/>
          <w:lang w:bidi="et-EE"/>
        </w:rPr>
        <w:t>Transfusioonravi juhend (I osa). Äge verejooks ja massiivne transfusioon; patsiendi operatsioonile eelnev ambulatoorne ja perioperatiivne käsitlus</w:t>
      </w:r>
      <w:r w:rsidRPr="003956FC">
        <w:rPr>
          <w:rFonts w:ascii="Times New Roman" w:hAnsi="Times New Roman" w:cs="Times New Roman"/>
          <w:b/>
          <w:bCs/>
          <w:sz w:val="24"/>
          <w:szCs w:val="24"/>
        </w:rPr>
        <w:t xml:space="preserve">” töörühma koosolek nr </w:t>
      </w:r>
      <w:r>
        <w:rPr>
          <w:rFonts w:ascii="Times New Roman" w:hAnsi="Times New Roman" w:cs="Times New Roman"/>
          <w:b/>
          <w:bCs/>
          <w:sz w:val="24"/>
          <w:szCs w:val="24"/>
        </w:rPr>
        <w:t>1</w:t>
      </w:r>
    </w:p>
    <w:p w:rsidRPr="003956FC" w:rsidR="006E237D" w:rsidP="006E237D" w:rsidRDefault="006E237D" w14:paraId="2812EFC3" w14:textId="77777777">
      <w:pPr>
        <w:pStyle w:val="Body"/>
        <w:rPr>
          <w:rFonts w:ascii="Times New Roman" w:hAnsi="Times New Roman" w:cs="Times New Roman"/>
          <w:sz w:val="24"/>
          <w:szCs w:val="24"/>
        </w:rPr>
      </w:pPr>
      <w:r>
        <w:rPr>
          <w:rFonts w:ascii="Times New Roman" w:hAnsi="Times New Roman" w:cs="Times New Roman"/>
          <w:sz w:val="24"/>
          <w:szCs w:val="24"/>
        </w:rPr>
        <w:t>22</w:t>
      </w:r>
      <w:r w:rsidRPr="003956FC">
        <w:rPr>
          <w:rFonts w:ascii="Times New Roman" w:hAnsi="Times New Roman" w:cs="Times New Roman"/>
          <w:sz w:val="24"/>
          <w:szCs w:val="24"/>
        </w:rPr>
        <w:t>.04.202</w:t>
      </w:r>
      <w:r>
        <w:rPr>
          <w:rFonts w:ascii="Times New Roman" w:hAnsi="Times New Roman" w:cs="Times New Roman"/>
          <w:sz w:val="24"/>
          <w:szCs w:val="24"/>
        </w:rPr>
        <w:t>1</w:t>
      </w:r>
      <w:r w:rsidRPr="003956FC">
        <w:rPr>
          <w:rFonts w:ascii="Times New Roman" w:hAnsi="Times New Roman" w:cs="Times New Roman"/>
          <w:sz w:val="24"/>
          <w:szCs w:val="24"/>
        </w:rPr>
        <w:t xml:space="preserve"> kell 1</w:t>
      </w:r>
      <w:r>
        <w:rPr>
          <w:rFonts w:ascii="Times New Roman" w:hAnsi="Times New Roman" w:cs="Times New Roman"/>
          <w:sz w:val="24"/>
          <w:szCs w:val="24"/>
        </w:rPr>
        <w:t>0</w:t>
      </w:r>
      <w:r w:rsidRPr="003956FC">
        <w:rPr>
          <w:rFonts w:ascii="Times New Roman" w:hAnsi="Times New Roman" w:cs="Times New Roman"/>
          <w:sz w:val="24"/>
          <w:szCs w:val="24"/>
        </w:rPr>
        <w:t>:00–</w:t>
      </w:r>
      <w:r>
        <w:rPr>
          <w:rFonts w:ascii="Times New Roman" w:hAnsi="Times New Roman" w:cs="Times New Roman"/>
          <w:sz w:val="24"/>
          <w:szCs w:val="24"/>
        </w:rPr>
        <w:t>14:00</w:t>
      </w:r>
    </w:p>
    <w:p w:rsidRPr="003956FC" w:rsidR="006E237D" w:rsidP="006E237D" w:rsidRDefault="006E237D" w14:paraId="7984D92A" w14:textId="77777777">
      <w:pPr>
        <w:pStyle w:val="Body"/>
        <w:rPr>
          <w:rFonts w:ascii="Times New Roman" w:hAnsi="Times New Roman" w:cs="Times New Roman"/>
          <w:sz w:val="24"/>
          <w:szCs w:val="24"/>
          <w:lang w:val="et-EE"/>
        </w:rPr>
      </w:pPr>
      <w:r w:rsidRPr="003956FC">
        <w:rPr>
          <w:rFonts w:ascii="Times New Roman" w:hAnsi="Times New Roman" w:cs="Times New Roman"/>
          <w:sz w:val="24"/>
          <w:szCs w:val="24"/>
        </w:rPr>
        <w:t xml:space="preserve">E-koosolek </w:t>
      </w:r>
      <w:r w:rsidRPr="003956FC">
        <w:rPr>
          <w:rFonts w:ascii="Times New Roman" w:hAnsi="Times New Roman" w:cs="Times New Roman"/>
          <w:sz w:val="24"/>
          <w:szCs w:val="24"/>
          <w:lang w:val="et-EE"/>
        </w:rPr>
        <w:t xml:space="preserve">(platvormi </w:t>
      </w:r>
      <w:r>
        <w:rPr>
          <w:rFonts w:ascii="Times New Roman" w:hAnsi="Times New Roman" w:cs="Times New Roman"/>
          <w:sz w:val="24"/>
          <w:szCs w:val="24"/>
          <w:lang w:val="et-EE"/>
        </w:rPr>
        <w:t>Teams</w:t>
      </w:r>
      <w:r w:rsidRPr="003956FC">
        <w:rPr>
          <w:rFonts w:ascii="Times New Roman" w:hAnsi="Times New Roman" w:cs="Times New Roman"/>
          <w:sz w:val="24"/>
          <w:szCs w:val="24"/>
          <w:lang w:val="et-EE"/>
        </w:rPr>
        <w:t xml:space="preserve"> kaudu)</w:t>
      </w:r>
    </w:p>
    <w:p w:rsidRPr="003956FC" w:rsidR="006E237D" w:rsidP="006E237D" w:rsidRDefault="006E237D" w14:paraId="788C0B7A" w14:textId="77777777">
      <w:pPr>
        <w:pStyle w:val="Body"/>
        <w:rPr>
          <w:rFonts w:ascii="Times New Roman" w:hAnsi="Times New Roman" w:cs="Times New Roman"/>
          <w:sz w:val="24"/>
          <w:szCs w:val="24"/>
        </w:rPr>
      </w:pPr>
    </w:p>
    <w:p w:rsidR="006E237D" w:rsidP="006E237D" w:rsidRDefault="006E237D" w14:paraId="2FA144D4" w14:textId="77777777">
      <w:pPr>
        <w:pStyle w:val="Body"/>
        <w:rPr>
          <w:rFonts w:ascii="Times New Roman" w:hAnsi="Times New Roman" w:cs="Times New Roman"/>
          <w:sz w:val="24"/>
          <w:szCs w:val="24"/>
        </w:rPr>
      </w:pPr>
      <w:r w:rsidRPr="003956FC">
        <w:rPr>
          <w:rFonts w:ascii="Times New Roman" w:hAnsi="Times New Roman" w:cs="Times New Roman"/>
          <w:b/>
          <w:sz w:val="24"/>
          <w:szCs w:val="24"/>
        </w:rPr>
        <w:t>Osalesid</w:t>
      </w:r>
      <w:r w:rsidRPr="003956FC">
        <w:rPr>
          <w:rFonts w:ascii="Times New Roman" w:hAnsi="Times New Roman" w:cs="Times New Roman"/>
          <w:sz w:val="24"/>
          <w:szCs w:val="24"/>
        </w:rPr>
        <w:t xml:space="preserve"> töörühma juht </w:t>
      </w:r>
      <w:r>
        <w:rPr>
          <w:rFonts w:ascii="Times New Roman" w:hAnsi="Times New Roman" w:cs="Times New Roman"/>
          <w:sz w:val="24"/>
          <w:szCs w:val="24"/>
        </w:rPr>
        <w:t>Kadri Rohtla; töörühma liikmed Renna Truus, Pille Lõmps, Kerli Vijar, Merike Toomik, Mari Punab, Marko Murruste, Polina Savitski;</w:t>
      </w:r>
      <w:r w:rsidRPr="003956FC">
        <w:rPr>
          <w:rFonts w:ascii="Times New Roman" w:hAnsi="Times New Roman" w:cs="Times New Roman"/>
          <w:sz w:val="24"/>
          <w:szCs w:val="24"/>
        </w:rPr>
        <w:t xml:space="preserve"> TÜ ravijuhendite püsisekretariaadi liikmed</w:t>
      </w:r>
      <w:r>
        <w:rPr>
          <w:rFonts w:ascii="Times New Roman" w:hAnsi="Times New Roman" w:cs="Times New Roman"/>
          <w:sz w:val="24"/>
          <w:szCs w:val="24"/>
        </w:rPr>
        <w:t xml:space="preserve"> Kairit Linnaste, Kaja-Triin Laisaar, Paula Tomson; sekretariaadi liikmed Triin Paabo, Elise Lätt, Liisa Saare.</w:t>
      </w:r>
    </w:p>
    <w:p w:rsidR="006E237D" w:rsidP="006E237D" w:rsidRDefault="006E237D" w14:paraId="58DA3615" w14:textId="77777777">
      <w:pPr>
        <w:pStyle w:val="Body"/>
        <w:rPr>
          <w:rFonts w:ascii="Times New Roman" w:hAnsi="Times New Roman" w:cs="Times New Roman"/>
          <w:sz w:val="24"/>
          <w:szCs w:val="24"/>
        </w:rPr>
      </w:pPr>
    </w:p>
    <w:p w:rsidRPr="005A3FEF" w:rsidR="006E237D" w:rsidP="006E237D" w:rsidRDefault="006E237D" w14:paraId="46599EE4" w14:textId="77777777">
      <w:pPr>
        <w:pStyle w:val="Body"/>
        <w:rPr>
          <w:rFonts w:ascii="Times New Roman" w:hAnsi="Times New Roman" w:cs="Times New Roman"/>
          <w:sz w:val="24"/>
          <w:szCs w:val="24"/>
        </w:rPr>
      </w:pPr>
      <w:r w:rsidRPr="005A3FEF">
        <w:rPr>
          <w:rFonts w:ascii="Times New Roman" w:hAnsi="Times New Roman" w:cs="Times New Roman"/>
          <w:b/>
          <w:bCs/>
          <w:sz w:val="24"/>
          <w:szCs w:val="24"/>
        </w:rPr>
        <w:t>Ei osalenud</w:t>
      </w:r>
      <w:r>
        <w:rPr>
          <w:rFonts w:ascii="Times New Roman" w:hAnsi="Times New Roman" w:cs="Times New Roman"/>
          <w:b/>
          <w:bCs/>
          <w:sz w:val="24"/>
          <w:szCs w:val="24"/>
        </w:rPr>
        <w:t xml:space="preserve"> </w:t>
      </w:r>
      <w:r>
        <w:rPr>
          <w:rFonts w:ascii="Times New Roman" w:hAnsi="Times New Roman" w:cs="Times New Roman"/>
          <w:sz w:val="24"/>
          <w:szCs w:val="24"/>
        </w:rPr>
        <w:t>töörühma liige Angela Kalamees</w:t>
      </w:r>
    </w:p>
    <w:p w:rsidR="006E237D" w:rsidP="006E237D" w:rsidRDefault="006E237D" w14:paraId="773173CE" w14:textId="77777777">
      <w:pPr>
        <w:pStyle w:val="Body"/>
        <w:rPr>
          <w:rFonts w:ascii="Times New Roman" w:hAnsi="Times New Roman" w:cs="Times New Roman"/>
          <w:sz w:val="24"/>
          <w:szCs w:val="24"/>
        </w:rPr>
      </w:pPr>
    </w:p>
    <w:p w:rsidR="006E237D" w:rsidP="006E237D" w:rsidRDefault="006E237D" w14:paraId="3F34A404" w14:textId="77777777">
      <w:pPr>
        <w:pStyle w:val="Body"/>
        <w:rPr>
          <w:rFonts w:ascii="Times New Roman" w:hAnsi="Times New Roman" w:cs="Times New Roman"/>
          <w:sz w:val="24"/>
          <w:szCs w:val="24"/>
        </w:rPr>
      </w:pPr>
      <w:r w:rsidRPr="003956FC">
        <w:rPr>
          <w:rFonts w:ascii="Times New Roman" w:hAnsi="Times New Roman" w:cs="Times New Roman"/>
          <w:sz w:val="24"/>
          <w:szCs w:val="24"/>
        </w:rPr>
        <w:t xml:space="preserve">Koosolekul osales töörühma </w:t>
      </w:r>
      <w:r>
        <w:rPr>
          <w:rFonts w:ascii="Times New Roman" w:hAnsi="Times New Roman" w:cs="Times New Roman"/>
          <w:sz w:val="24"/>
          <w:szCs w:val="24"/>
        </w:rPr>
        <w:t>9</w:t>
      </w:r>
      <w:r w:rsidRPr="003956FC">
        <w:rPr>
          <w:rFonts w:ascii="Times New Roman" w:hAnsi="Times New Roman" w:cs="Times New Roman"/>
          <w:sz w:val="24"/>
          <w:szCs w:val="24"/>
        </w:rPr>
        <w:t xml:space="preserve">st liikmest 8 – sisuliste otsuste tegemiseks oli kvoorum koos. </w:t>
      </w:r>
    </w:p>
    <w:p w:rsidRPr="003956FC" w:rsidR="006E237D" w:rsidP="006E237D" w:rsidRDefault="006E237D" w14:paraId="618502CB" w14:textId="3BCB951F">
      <w:pPr>
        <w:pStyle w:val="Body"/>
        <w:rPr>
          <w:rFonts w:ascii="Times New Roman" w:hAnsi="Times New Roman" w:cs="Times New Roman"/>
          <w:sz w:val="24"/>
          <w:szCs w:val="24"/>
        </w:rPr>
      </w:pPr>
      <w:r>
        <w:rPr>
          <w:rFonts w:ascii="Times New Roman" w:hAnsi="Times New Roman" w:cs="Times New Roman"/>
          <w:sz w:val="24"/>
          <w:szCs w:val="24"/>
        </w:rPr>
        <w:t>Töörühma liige Mari Punab liitus koosolekuga kl 11:00. Püsisekretariaadi liige Paula Tomson pakkus koosoleku alguses tehnilist tuge ja lahkus pärast enesetutvustust.</w:t>
      </w:r>
      <w:r w:rsidR="006618AF">
        <w:rPr>
          <w:rFonts w:ascii="Times New Roman" w:hAnsi="Times New Roman" w:cs="Times New Roman"/>
          <w:sz w:val="24"/>
          <w:szCs w:val="24"/>
        </w:rPr>
        <w:t xml:space="preserve"> Püsisekretariaadi liige Kaja-Triin Laisaar lahkus pärast metoodika koolitust, kl 12:00. </w:t>
      </w:r>
    </w:p>
    <w:p w:rsidR="006E237D" w:rsidP="006E237D" w:rsidRDefault="006E237D" w14:paraId="46C921AD" w14:textId="77777777">
      <w:pPr>
        <w:pStyle w:val="Body"/>
        <w:rPr>
          <w:rFonts w:ascii="Times New Roman" w:hAnsi="Times New Roman" w:cs="Times New Roman"/>
          <w:sz w:val="24"/>
          <w:szCs w:val="24"/>
        </w:rPr>
      </w:pPr>
    </w:p>
    <w:p w:rsidRPr="003956FC" w:rsidR="006E237D" w:rsidP="006E237D" w:rsidRDefault="006E237D" w14:paraId="2D1DD452" w14:textId="77777777">
      <w:pPr>
        <w:pStyle w:val="Body"/>
        <w:rPr>
          <w:rFonts w:ascii="Times New Roman" w:hAnsi="Times New Roman" w:cs="Times New Roman"/>
          <w:sz w:val="24"/>
          <w:szCs w:val="24"/>
        </w:rPr>
      </w:pPr>
      <w:r w:rsidRPr="003956FC">
        <w:rPr>
          <w:rFonts w:ascii="Times New Roman" w:hAnsi="Times New Roman" w:cs="Times New Roman"/>
          <w:sz w:val="24"/>
          <w:szCs w:val="24"/>
        </w:rPr>
        <w:t>Koosolekut juhatas</w:t>
      </w:r>
      <w:r>
        <w:rPr>
          <w:rFonts w:ascii="Times New Roman" w:hAnsi="Times New Roman" w:cs="Times New Roman"/>
          <w:sz w:val="24"/>
          <w:szCs w:val="24"/>
        </w:rPr>
        <w:t xml:space="preserve"> ja protokollis</w:t>
      </w:r>
      <w:r w:rsidRPr="003956FC">
        <w:rPr>
          <w:rFonts w:ascii="Times New Roman" w:hAnsi="Times New Roman" w:cs="Times New Roman"/>
          <w:sz w:val="24"/>
          <w:szCs w:val="24"/>
        </w:rPr>
        <w:t xml:space="preserve"> Kairit Linnaste. </w:t>
      </w:r>
    </w:p>
    <w:p w:rsidRPr="003956FC" w:rsidR="006E237D" w:rsidP="006E237D" w:rsidRDefault="006E237D" w14:paraId="6C672BE6" w14:textId="77777777">
      <w:pPr>
        <w:pStyle w:val="Body"/>
        <w:rPr>
          <w:rFonts w:ascii="Times New Roman" w:hAnsi="Times New Roman" w:cs="Times New Roman"/>
          <w:sz w:val="24"/>
          <w:szCs w:val="24"/>
        </w:rPr>
      </w:pPr>
    </w:p>
    <w:p w:rsidRPr="003956FC" w:rsidR="006E237D" w:rsidP="006E237D" w:rsidRDefault="006E237D" w14:paraId="4D0BF5CA" w14:textId="77777777">
      <w:pPr>
        <w:pStyle w:val="Body"/>
        <w:rPr>
          <w:rFonts w:ascii="Times New Roman" w:hAnsi="Times New Roman" w:cs="Times New Roman"/>
          <w:b/>
          <w:bCs/>
          <w:sz w:val="24"/>
          <w:szCs w:val="24"/>
        </w:rPr>
      </w:pPr>
    </w:p>
    <w:p w:rsidR="006E237D" w:rsidP="006E237D" w:rsidRDefault="006E237D" w14:paraId="5EE11B20" w14:textId="77777777">
      <w:pPr>
        <w:pStyle w:val="Body"/>
        <w:rPr>
          <w:rFonts w:ascii="Times New Roman" w:hAnsi="Times New Roman" w:cs="Times New Roman"/>
          <w:b/>
          <w:bCs/>
          <w:sz w:val="24"/>
          <w:szCs w:val="24"/>
        </w:rPr>
      </w:pPr>
      <w:r w:rsidRPr="003956FC">
        <w:rPr>
          <w:rFonts w:ascii="Times New Roman" w:hAnsi="Times New Roman" w:cs="Times New Roman"/>
          <w:b/>
          <w:bCs/>
          <w:sz w:val="24"/>
          <w:szCs w:val="24"/>
        </w:rPr>
        <w:t>Koosoleku päevakord:</w:t>
      </w:r>
    </w:p>
    <w:p w:rsidRPr="003956FC" w:rsidR="006E237D" w:rsidP="006E237D" w:rsidRDefault="006E237D" w14:paraId="7CDA852B" w14:textId="77777777">
      <w:pPr>
        <w:pStyle w:val="Body"/>
        <w:rPr>
          <w:rFonts w:ascii="Times New Roman" w:hAnsi="Times New Roman" w:cs="Times New Roman"/>
          <w:b/>
          <w:bCs/>
          <w:sz w:val="24"/>
          <w:szCs w:val="24"/>
        </w:rPr>
      </w:pPr>
    </w:p>
    <w:p w:rsidR="006E237D" w:rsidP="006E237D" w:rsidRDefault="006E237D" w14:paraId="6633CE10" w14:textId="77777777">
      <w:pPr>
        <w:pStyle w:val="Body"/>
        <w:rPr>
          <w:rFonts w:ascii="Times New Roman" w:hAnsi="Times New Roman" w:cs="Times New Roman"/>
          <w:b/>
          <w:bCs/>
          <w:sz w:val="24"/>
          <w:szCs w:val="24"/>
        </w:rPr>
      </w:pPr>
      <w:r>
        <w:rPr>
          <w:rFonts w:ascii="Times New Roman" w:hAnsi="Times New Roman" w:cs="Times New Roman"/>
          <w:b/>
          <w:bCs/>
          <w:sz w:val="24"/>
          <w:szCs w:val="24"/>
        </w:rPr>
        <w:t xml:space="preserve">1. Sissejuhatus ja enesetutvustus </w:t>
      </w:r>
    </w:p>
    <w:p w:rsidRPr="004F0CBD" w:rsidR="006E237D" w:rsidP="006E237D" w:rsidRDefault="006E237D" w14:paraId="6C7516FF" w14:textId="77777777">
      <w:pPr>
        <w:pStyle w:val="Body"/>
        <w:rPr>
          <w:rFonts w:ascii="Times New Roman" w:hAnsi="Times New Roman" w:cs="Times New Roman"/>
          <w:sz w:val="24"/>
          <w:szCs w:val="24"/>
        </w:rPr>
      </w:pPr>
    </w:p>
    <w:p w:rsidRPr="003956FC" w:rsidR="006E237D" w:rsidP="006E237D" w:rsidRDefault="006E237D" w14:paraId="63003703" w14:textId="77777777">
      <w:pPr>
        <w:pStyle w:val="Body"/>
        <w:rPr>
          <w:rFonts w:ascii="Times New Roman" w:hAnsi="Times New Roman" w:cs="Times New Roman"/>
          <w:b/>
          <w:bCs/>
          <w:sz w:val="24"/>
          <w:szCs w:val="24"/>
        </w:rPr>
      </w:pPr>
      <w:r>
        <w:rPr>
          <w:rFonts w:ascii="Times New Roman" w:hAnsi="Times New Roman" w:cs="Times New Roman"/>
          <w:b/>
          <w:bCs/>
          <w:sz w:val="24"/>
          <w:szCs w:val="24"/>
        </w:rPr>
        <w:t>2</w:t>
      </w:r>
      <w:r w:rsidRPr="003956FC">
        <w:rPr>
          <w:rFonts w:ascii="Times New Roman" w:hAnsi="Times New Roman" w:cs="Times New Roman"/>
          <w:b/>
          <w:bCs/>
          <w:sz w:val="24"/>
          <w:szCs w:val="24"/>
        </w:rPr>
        <w:t>. Huvide deklareerimine</w:t>
      </w:r>
    </w:p>
    <w:p w:rsidR="006E237D" w:rsidP="006E237D" w:rsidRDefault="006E237D" w14:paraId="1A4B4A08" w14:textId="77777777">
      <w:pPr>
        <w:pStyle w:val="Body"/>
        <w:rPr>
          <w:rFonts w:ascii="Times New Roman" w:hAnsi="Times New Roman" w:cs="Times New Roman"/>
          <w:sz w:val="24"/>
          <w:szCs w:val="24"/>
        </w:rPr>
      </w:pPr>
      <w:r>
        <w:rPr>
          <w:rFonts w:ascii="Times New Roman" w:hAnsi="Times New Roman" w:cs="Times New Roman"/>
          <w:sz w:val="24"/>
          <w:szCs w:val="24"/>
        </w:rPr>
        <w:t>Püsisekretariaadi liige Paula Tomson on kogunud töörühma ja sekretariaadi liikmetelt huvide deklaratsioonid, püsisekretariaadi liige Kairit Linnaste on need koondanud. Töörühma liikmed vaatasid üle esitatud ja kirja saanud info, lisati mõned täiendused. Kõik võimalikud huvide konfliktid on dokumenteeritud.</w:t>
      </w:r>
    </w:p>
    <w:p w:rsidR="006E237D" w:rsidP="006E237D" w:rsidRDefault="006E237D" w14:paraId="5563C383" w14:textId="77777777">
      <w:pPr>
        <w:pStyle w:val="Body"/>
        <w:rPr>
          <w:rFonts w:ascii="Times New Roman" w:hAnsi="Times New Roman" w:cs="Times New Roman"/>
          <w:sz w:val="24"/>
          <w:szCs w:val="24"/>
        </w:rPr>
      </w:pPr>
    </w:p>
    <w:p w:rsidR="006E237D" w:rsidP="006E237D" w:rsidRDefault="006E237D" w14:paraId="6F5051AD" w14:textId="77777777">
      <w:pPr>
        <w:pStyle w:val="Body"/>
        <w:rPr>
          <w:rFonts w:ascii="Times New Roman" w:hAnsi="Times New Roman" w:cs="Times New Roman"/>
          <w:b/>
          <w:bCs/>
          <w:sz w:val="24"/>
          <w:szCs w:val="24"/>
        </w:rPr>
      </w:pPr>
      <w:r w:rsidRPr="004F0CBD">
        <w:rPr>
          <w:rFonts w:ascii="Times New Roman" w:hAnsi="Times New Roman" w:cs="Times New Roman"/>
          <w:b/>
          <w:bCs/>
          <w:sz w:val="24"/>
          <w:szCs w:val="24"/>
        </w:rPr>
        <w:t>3. Metoodika koolitus (Kaja-Triin Laisaar)</w:t>
      </w:r>
    </w:p>
    <w:p w:rsidR="006E237D" w:rsidP="006E237D" w:rsidRDefault="006E237D" w14:paraId="775A58EC" w14:textId="77777777">
      <w:pPr>
        <w:pStyle w:val="Body"/>
        <w:rPr>
          <w:rFonts w:ascii="Times New Roman" w:hAnsi="Times New Roman" w:cs="Times New Roman"/>
          <w:sz w:val="24"/>
          <w:szCs w:val="24"/>
        </w:rPr>
      </w:pPr>
      <w:r w:rsidRPr="004F0CBD">
        <w:rPr>
          <w:rFonts w:ascii="Times New Roman" w:hAnsi="Times New Roman" w:cs="Times New Roman"/>
          <w:sz w:val="24"/>
          <w:szCs w:val="24"/>
        </w:rPr>
        <w:t>Ravijuhendite püsisekretariaadi metoodikakonsultant Kaja-Triin Laisaar tegi töörühma liikmetele ja sekretariaadi liikmetele koolituse käsitledes järgmiseid teemasid: osalised ravijuhendi koostamisel, ravijuhendi käsitlusala, Eestis ravijuhendite koostamisel kasutuses olev metoodika, kliinilised küsimused ravijuhendis, teadusliku tõendusmaterjali allikad, teadusliku tõendusmaterjali sünteesimine, soovituse koostamine.</w:t>
      </w:r>
    </w:p>
    <w:p w:rsidR="006E237D" w:rsidP="006E237D" w:rsidRDefault="006E237D" w14:paraId="60125855" w14:textId="77777777">
      <w:pPr>
        <w:pStyle w:val="Body"/>
        <w:rPr>
          <w:rFonts w:ascii="Times New Roman" w:hAnsi="Times New Roman" w:cs="Times New Roman"/>
          <w:sz w:val="24"/>
          <w:szCs w:val="24"/>
        </w:rPr>
      </w:pPr>
    </w:p>
    <w:p w:rsidR="006E237D" w:rsidP="006E237D" w:rsidRDefault="006E237D" w14:paraId="3AD3A5CC" w14:textId="77777777">
      <w:pPr>
        <w:pStyle w:val="Body"/>
        <w:rPr>
          <w:rFonts w:ascii="Times New Roman" w:hAnsi="Times New Roman" w:cs="Times New Roman"/>
          <w:b/>
          <w:bCs/>
          <w:sz w:val="24"/>
          <w:szCs w:val="24"/>
        </w:rPr>
      </w:pPr>
      <w:r w:rsidRPr="004F0CBD">
        <w:rPr>
          <w:rFonts w:ascii="Times New Roman" w:hAnsi="Times New Roman" w:cs="Times New Roman"/>
          <w:b/>
          <w:bCs/>
          <w:sz w:val="24"/>
          <w:szCs w:val="24"/>
        </w:rPr>
        <w:t>4. Käsitlusala arutelu</w:t>
      </w:r>
    </w:p>
    <w:p w:rsidR="006E237D" w:rsidP="006E237D" w:rsidRDefault="006E237D" w14:paraId="648C52AE" w14:textId="77777777">
      <w:pPr>
        <w:pStyle w:val="Body"/>
        <w:rPr>
          <w:rFonts w:ascii="Times New Roman" w:hAnsi="Times New Roman" w:cs="Times New Roman"/>
          <w:sz w:val="24"/>
          <w:szCs w:val="24"/>
        </w:rPr>
      </w:pPr>
      <w:r>
        <w:rPr>
          <w:rFonts w:ascii="Times New Roman" w:hAnsi="Times New Roman" w:cs="Times New Roman"/>
          <w:sz w:val="24"/>
          <w:szCs w:val="24"/>
        </w:rPr>
        <w:t>14.04</w:t>
      </w:r>
      <w:r w:rsidRPr="004F0CBD">
        <w:rPr>
          <w:rFonts w:ascii="Times New Roman" w:hAnsi="Times New Roman" w:cs="Times New Roman"/>
          <w:sz w:val="24"/>
          <w:szCs w:val="24"/>
        </w:rPr>
        <w:t xml:space="preserve"> 2021 </w:t>
      </w:r>
      <w:r>
        <w:rPr>
          <w:rFonts w:ascii="Times New Roman" w:hAnsi="Times New Roman" w:cs="Times New Roman"/>
          <w:sz w:val="24"/>
          <w:szCs w:val="24"/>
        </w:rPr>
        <w:t>pidas püsisekretariaadi liige Kairit Linnaste töörühma juhi Kadri Rohtla ja töörühma liikme Renna Truus’ga eelkohtumise, et väljaselgitada ravijuhendi fookus</w:t>
      </w:r>
      <w:r w:rsidRPr="004F0CBD">
        <w:rPr>
          <w:rFonts w:ascii="Times New Roman" w:hAnsi="Times New Roman" w:cs="Times New Roman"/>
          <w:sz w:val="24"/>
          <w:szCs w:val="24"/>
        </w:rPr>
        <w:t>.</w:t>
      </w:r>
      <w:r>
        <w:rPr>
          <w:rFonts w:ascii="Times New Roman" w:hAnsi="Times New Roman" w:cs="Times New Roman"/>
          <w:sz w:val="24"/>
          <w:szCs w:val="24"/>
        </w:rPr>
        <w:t xml:space="preserve"> Selle põhjal koostas püsisekretariaadi liige K.Linnaste käsitlusala tööversiooni, mille põhjal töörühma liikmetega arutelu läbi viidi. </w:t>
      </w:r>
    </w:p>
    <w:p w:rsidR="006E237D" w:rsidP="006E237D" w:rsidRDefault="006E237D" w14:paraId="764CD9AA" w14:textId="77777777">
      <w:pPr>
        <w:pStyle w:val="Body"/>
        <w:rPr>
          <w:rFonts w:ascii="Times New Roman" w:hAnsi="Times New Roman" w:cs="Times New Roman"/>
          <w:sz w:val="24"/>
          <w:szCs w:val="24"/>
        </w:rPr>
      </w:pPr>
      <w:r>
        <w:rPr>
          <w:rFonts w:ascii="Times New Roman" w:hAnsi="Times New Roman" w:cs="Times New Roman"/>
          <w:sz w:val="24"/>
          <w:szCs w:val="24"/>
        </w:rPr>
        <w:t xml:space="preserve">Nõustuti, </w:t>
      </w:r>
      <w:r w:rsidRPr="004F0CBD">
        <w:rPr>
          <w:rFonts w:ascii="Times New Roman" w:hAnsi="Times New Roman" w:cs="Times New Roman"/>
          <w:sz w:val="24"/>
          <w:szCs w:val="24"/>
        </w:rPr>
        <w:t xml:space="preserve">et olulisi teemasid on palju </w:t>
      </w:r>
      <w:r>
        <w:rPr>
          <w:rFonts w:ascii="Times New Roman" w:hAnsi="Times New Roman" w:cs="Times New Roman"/>
          <w:sz w:val="24"/>
          <w:szCs w:val="24"/>
        </w:rPr>
        <w:t>ja</w:t>
      </w:r>
      <w:r w:rsidRPr="004F0CBD">
        <w:rPr>
          <w:rFonts w:ascii="Times New Roman" w:hAnsi="Times New Roman" w:cs="Times New Roman"/>
          <w:sz w:val="24"/>
          <w:szCs w:val="24"/>
        </w:rPr>
        <w:t xml:space="preserve"> need</w:t>
      </w:r>
      <w:r>
        <w:rPr>
          <w:rFonts w:ascii="Times New Roman" w:hAnsi="Times New Roman" w:cs="Times New Roman"/>
          <w:sz w:val="24"/>
          <w:szCs w:val="24"/>
        </w:rPr>
        <w:t xml:space="preserve"> kõik</w:t>
      </w:r>
      <w:r w:rsidRPr="004F0CBD">
        <w:rPr>
          <w:rFonts w:ascii="Times New Roman" w:hAnsi="Times New Roman" w:cs="Times New Roman"/>
          <w:sz w:val="24"/>
          <w:szCs w:val="24"/>
        </w:rPr>
        <w:t xml:space="preserve"> ühe ravijuhendi käsitlusalasse ei mahu</w:t>
      </w:r>
      <w:r>
        <w:rPr>
          <w:rFonts w:ascii="Times New Roman" w:hAnsi="Times New Roman" w:cs="Times New Roman"/>
          <w:sz w:val="24"/>
          <w:szCs w:val="24"/>
        </w:rPr>
        <w:t xml:space="preserve">. Seepärast tehti otsus jagada </w:t>
      </w:r>
      <w:r w:rsidRPr="004F0CBD">
        <w:rPr>
          <w:rFonts w:ascii="Times New Roman" w:hAnsi="Times New Roman" w:cs="Times New Roman"/>
          <w:sz w:val="24"/>
          <w:szCs w:val="24"/>
        </w:rPr>
        <w:t>teemad kahte</w:t>
      </w:r>
      <w:r>
        <w:rPr>
          <w:rFonts w:ascii="Times New Roman" w:hAnsi="Times New Roman" w:cs="Times New Roman"/>
          <w:sz w:val="24"/>
          <w:szCs w:val="24"/>
        </w:rPr>
        <w:t>/kolme</w:t>
      </w:r>
      <w:r w:rsidRPr="004F0CBD">
        <w:rPr>
          <w:rFonts w:ascii="Times New Roman" w:hAnsi="Times New Roman" w:cs="Times New Roman"/>
          <w:sz w:val="24"/>
          <w:szCs w:val="24"/>
        </w:rPr>
        <w:t xml:space="preserve"> juhendisse. Esimeses juhendis </w:t>
      </w:r>
      <w:r>
        <w:rPr>
          <w:rFonts w:ascii="Times New Roman" w:hAnsi="Times New Roman" w:cs="Times New Roman"/>
          <w:sz w:val="24"/>
          <w:szCs w:val="24"/>
        </w:rPr>
        <w:t xml:space="preserve">soovitakse käsitleda ägeda </w:t>
      </w:r>
      <w:r>
        <w:rPr>
          <w:rFonts w:ascii="Times New Roman" w:hAnsi="Times New Roman" w:cs="Times New Roman"/>
          <w:sz w:val="24"/>
          <w:szCs w:val="24"/>
        </w:rPr>
        <w:lastRenderedPageBreak/>
        <w:t>verejooksu, massiivse transfusiooni ning patsiendi perioperatiivse käsitluse teemasid.</w:t>
      </w:r>
      <w:r w:rsidRPr="004F0CBD">
        <w:rPr>
          <w:rFonts w:ascii="Times New Roman" w:hAnsi="Times New Roman" w:cs="Times New Roman"/>
          <w:sz w:val="24"/>
          <w:szCs w:val="24"/>
        </w:rPr>
        <w:t xml:space="preserve"> </w:t>
      </w:r>
      <w:r>
        <w:rPr>
          <w:rFonts w:ascii="Times New Roman" w:hAnsi="Times New Roman" w:cs="Times New Roman"/>
          <w:sz w:val="24"/>
          <w:szCs w:val="24"/>
        </w:rPr>
        <w:t xml:space="preserve">Jätkujuhendi teemadeks oleks krooniliste haiguste ja intensiivravil olevate patsientide käsitlus. </w:t>
      </w:r>
    </w:p>
    <w:p w:rsidR="006E237D" w:rsidP="006E237D" w:rsidRDefault="006E237D" w14:paraId="7D4743A4" w14:textId="77777777">
      <w:pPr>
        <w:pStyle w:val="Body"/>
        <w:rPr>
          <w:rFonts w:ascii="Times New Roman" w:hAnsi="Times New Roman" w:cs="Times New Roman"/>
          <w:sz w:val="24"/>
          <w:szCs w:val="24"/>
        </w:rPr>
      </w:pPr>
    </w:p>
    <w:p w:rsidR="006E237D" w:rsidP="006E237D" w:rsidRDefault="006E237D" w14:paraId="31FAF892" w14:textId="77777777">
      <w:pPr>
        <w:pStyle w:val="Body"/>
        <w:rPr>
          <w:rFonts w:ascii="Times New Roman" w:hAnsi="Times New Roman" w:cs="Times New Roman"/>
          <w:sz w:val="24"/>
          <w:szCs w:val="24"/>
        </w:rPr>
      </w:pPr>
      <w:r>
        <w:rPr>
          <w:rFonts w:ascii="Times New Roman" w:hAnsi="Times New Roman" w:cs="Times New Roman"/>
          <w:sz w:val="24"/>
          <w:szCs w:val="24"/>
        </w:rPr>
        <w:t xml:space="preserve">Selles juhendis soovitakse hõlmata täiskasvanud patsiendid, sh rasedad. Laste kaasamist juhendisse ei kinnitatud, sekretariaadi liige uurib, kuidas on Austraalia juhendi tõendusmaterjalis valimit määratletud (kas on arvestatud kehakaalu, vanust). Töörühma liikmed täiendasid käsitletavate teemade loetelu, samuti kinnitati teemad, mida ravijuhend ei käsitle. </w:t>
      </w:r>
    </w:p>
    <w:p w:rsidRPr="004F0CBD" w:rsidR="006E237D" w:rsidP="006E237D" w:rsidRDefault="006E237D" w14:paraId="041EB49C" w14:textId="77777777">
      <w:pPr>
        <w:pStyle w:val="Body"/>
        <w:rPr>
          <w:rFonts w:ascii="Times New Roman" w:hAnsi="Times New Roman" w:cs="Times New Roman"/>
          <w:sz w:val="24"/>
          <w:szCs w:val="24"/>
        </w:rPr>
      </w:pPr>
    </w:p>
    <w:p w:rsidR="006E237D" w:rsidP="006E237D" w:rsidRDefault="006E237D" w14:paraId="290387A9" w14:textId="77777777">
      <w:pPr>
        <w:pStyle w:val="Body"/>
        <w:rPr>
          <w:rFonts w:ascii="Times New Roman" w:hAnsi="Times New Roman" w:cs="Times New Roman"/>
          <w:b/>
          <w:bCs/>
          <w:sz w:val="24"/>
          <w:szCs w:val="24"/>
        </w:rPr>
      </w:pPr>
      <w:r w:rsidRPr="00070B3F">
        <w:rPr>
          <w:rFonts w:ascii="Times New Roman" w:hAnsi="Times New Roman" w:cs="Times New Roman"/>
          <w:b/>
          <w:bCs/>
          <w:sz w:val="24"/>
          <w:szCs w:val="24"/>
        </w:rPr>
        <w:t>5. Juhendi edasine kava</w:t>
      </w:r>
    </w:p>
    <w:p w:rsidR="006E237D" w:rsidP="006E237D" w:rsidRDefault="006E237D" w14:paraId="077820B6" w14:textId="77777777">
      <w:pPr>
        <w:pStyle w:val="Body"/>
        <w:rPr>
          <w:rFonts w:ascii="Times New Roman" w:hAnsi="Times New Roman" w:cs="Times New Roman"/>
          <w:sz w:val="24"/>
          <w:szCs w:val="24"/>
        </w:rPr>
      </w:pPr>
      <w:r>
        <w:rPr>
          <w:rFonts w:ascii="Times New Roman" w:hAnsi="Times New Roman" w:cs="Times New Roman"/>
          <w:sz w:val="24"/>
          <w:szCs w:val="24"/>
        </w:rPr>
        <w:t xml:space="preserve">Järgmine töörühma koosolek toimub 06.05.2021, selle koosoleku eesmärgiks on kinnitada kliinilised ja tervishoiukorralduslikud küsimused. </w:t>
      </w:r>
    </w:p>
    <w:p w:rsidR="006E237D" w:rsidP="006E237D" w:rsidRDefault="006E237D" w14:paraId="268B9014" w14:textId="77777777">
      <w:pPr>
        <w:pStyle w:val="Body"/>
        <w:rPr>
          <w:rFonts w:ascii="Times New Roman" w:hAnsi="Times New Roman" w:cs="Times New Roman"/>
          <w:sz w:val="24"/>
          <w:szCs w:val="24"/>
        </w:rPr>
      </w:pPr>
      <w:r>
        <w:rPr>
          <w:rFonts w:ascii="Times New Roman" w:hAnsi="Times New Roman" w:cs="Times New Roman"/>
          <w:sz w:val="24"/>
          <w:szCs w:val="24"/>
        </w:rPr>
        <w:t xml:space="preserve">Püsisekretariaadi liige valmistab töörühma liikmetele elektroonse vormi hindamaks Austraalia juhendis esitatud kliiniliste küsimuste olulisust. Küsitluse tulemuste põhjal viiakse läbi järgmise koosoleku arutelu. </w:t>
      </w:r>
    </w:p>
    <w:p w:rsidR="006E237D" w:rsidP="006E237D" w:rsidRDefault="006E237D" w14:paraId="53231E50" w14:textId="77777777">
      <w:pPr>
        <w:pStyle w:val="Body"/>
        <w:rPr>
          <w:rFonts w:ascii="Times New Roman" w:hAnsi="Times New Roman" w:cs="Times New Roman"/>
          <w:sz w:val="24"/>
          <w:szCs w:val="24"/>
        </w:rPr>
      </w:pPr>
    </w:p>
    <w:p w:rsidRPr="00070B3F" w:rsidR="006E237D" w:rsidP="006E237D" w:rsidRDefault="006E237D" w14:paraId="054ED51B" w14:textId="77777777">
      <w:pPr>
        <w:pStyle w:val="Body"/>
        <w:rPr>
          <w:rFonts w:ascii="Times New Roman" w:hAnsi="Times New Roman" w:cs="Times New Roman"/>
          <w:sz w:val="24"/>
          <w:szCs w:val="24"/>
        </w:rPr>
      </w:pPr>
      <w:r>
        <w:rPr>
          <w:rFonts w:ascii="Times New Roman" w:hAnsi="Times New Roman" w:cs="Times New Roman"/>
          <w:sz w:val="24"/>
          <w:szCs w:val="24"/>
        </w:rPr>
        <w:t xml:space="preserve">Samuti koostab K. Linnaste Doodle hääletuse juuni, augusti ja septembri koosolekute määramiseks. </w:t>
      </w:r>
    </w:p>
    <w:p w:rsidRPr="003956FC" w:rsidR="006E237D" w:rsidP="006E237D" w:rsidRDefault="006E237D" w14:paraId="3C5231D1" w14:textId="77777777">
      <w:pPr>
        <w:pStyle w:val="Body"/>
        <w:rPr>
          <w:rFonts w:ascii="Times New Roman" w:hAnsi="Times New Roman" w:cs="Times New Roman"/>
          <w:sz w:val="24"/>
          <w:szCs w:val="24"/>
        </w:rPr>
      </w:pPr>
    </w:p>
    <w:p w:rsidRPr="003956FC" w:rsidR="006E237D" w:rsidP="006E237D" w:rsidRDefault="006E237D" w14:paraId="384E03EE" w14:textId="77777777">
      <w:pPr>
        <w:pStyle w:val="Body"/>
        <w:rPr>
          <w:rFonts w:ascii="Times New Roman" w:hAnsi="Times New Roman" w:cs="Times New Roman"/>
          <w:sz w:val="24"/>
          <w:szCs w:val="24"/>
          <w:lang w:val="et-EE"/>
        </w:rPr>
      </w:pPr>
    </w:p>
    <w:p w:rsidRPr="003956FC" w:rsidR="006E237D" w:rsidP="006E237D" w:rsidRDefault="006E237D" w14:paraId="23F9959C" w14:textId="77777777">
      <w:pPr>
        <w:pStyle w:val="Body"/>
        <w:rPr>
          <w:rFonts w:ascii="Times New Roman" w:hAnsi="Times New Roman" w:cs="Times New Roman"/>
          <w:sz w:val="24"/>
          <w:szCs w:val="24"/>
        </w:rPr>
      </w:pPr>
    </w:p>
    <w:p w:rsidRPr="003956FC" w:rsidR="006E237D" w:rsidP="006E237D" w:rsidRDefault="006E237D" w14:paraId="38ED3479" w14:textId="77777777">
      <w:pPr>
        <w:pStyle w:val="Body"/>
        <w:rPr>
          <w:rFonts w:ascii="Times New Roman" w:hAnsi="Times New Roman" w:cs="Times New Roman"/>
          <w:i/>
          <w:iCs/>
          <w:sz w:val="24"/>
          <w:szCs w:val="24"/>
          <w:lang w:val="et-EE"/>
        </w:rPr>
      </w:pPr>
      <w:r>
        <w:rPr>
          <w:rFonts w:ascii="Times New Roman" w:hAnsi="Times New Roman" w:cs="Times New Roman"/>
          <w:i/>
          <w:iCs/>
          <w:sz w:val="24"/>
          <w:szCs w:val="24"/>
          <w:lang w:val="et-EE"/>
        </w:rPr>
        <w:t>Protokoll koostatud 30.04.2021</w:t>
      </w:r>
    </w:p>
    <w:p w:rsidRPr="003956FC" w:rsidR="006E237D" w:rsidP="006E237D" w:rsidRDefault="006E237D" w14:paraId="7F02E5A3" w14:textId="77777777">
      <w:pPr>
        <w:pStyle w:val="Body"/>
        <w:rPr>
          <w:rFonts w:ascii="Times New Roman" w:hAnsi="Times New Roman" w:cs="Times New Roman"/>
          <w:sz w:val="24"/>
          <w:szCs w:val="24"/>
        </w:rPr>
      </w:pPr>
    </w:p>
    <w:p w:rsidRPr="003956FC" w:rsidR="006E237D" w:rsidP="006E237D" w:rsidRDefault="006E237D" w14:paraId="2D309CB2" w14:textId="77777777">
      <w:pPr>
        <w:pStyle w:val="Body"/>
        <w:rPr>
          <w:rFonts w:ascii="Times New Roman" w:hAnsi="Times New Roman" w:cs="Times New Roman"/>
          <w:sz w:val="24"/>
          <w:szCs w:val="24"/>
        </w:rPr>
      </w:pPr>
    </w:p>
    <w:p w:rsidRPr="003956FC" w:rsidR="006E237D" w:rsidP="006E237D" w:rsidRDefault="006E237D" w14:paraId="3CF82385" w14:textId="77777777">
      <w:pPr>
        <w:pStyle w:val="Body"/>
        <w:rPr>
          <w:rFonts w:ascii="Times New Roman" w:hAnsi="Times New Roman" w:cs="Times New Roman"/>
          <w:sz w:val="24"/>
          <w:szCs w:val="24"/>
        </w:rPr>
      </w:pPr>
    </w:p>
    <w:p w:rsidRPr="003956FC" w:rsidR="006E237D" w:rsidP="006E237D" w:rsidRDefault="006E237D" w14:paraId="16776A67" w14:textId="77777777">
      <w:pPr>
        <w:pStyle w:val="Body"/>
        <w:rPr>
          <w:rFonts w:ascii="Times New Roman" w:hAnsi="Times New Roman" w:cs="Times New Roman"/>
          <w:sz w:val="24"/>
          <w:szCs w:val="24"/>
        </w:rPr>
      </w:pPr>
    </w:p>
    <w:p w:rsidRPr="003956FC" w:rsidR="006E237D" w:rsidP="006E237D" w:rsidRDefault="006E237D" w14:paraId="7E39B706" w14:textId="77777777">
      <w:pPr>
        <w:pStyle w:val="Body"/>
        <w:rPr>
          <w:rFonts w:ascii="Times New Roman" w:hAnsi="Times New Roman" w:cs="Times New Roman"/>
          <w:sz w:val="24"/>
          <w:szCs w:val="24"/>
        </w:rPr>
      </w:pPr>
    </w:p>
    <w:p w:rsidRPr="003956FC" w:rsidR="006E237D" w:rsidP="006E237D" w:rsidRDefault="006E237D" w14:paraId="072F5792" w14:textId="77777777">
      <w:pPr>
        <w:pStyle w:val="Body"/>
        <w:rPr>
          <w:rFonts w:ascii="Times New Roman" w:hAnsi="Times New Roman" w:cs="Times New Roman"/>
          <w:sz w:val="24"/>
          <w:szCs w:val="24"/>
        </w:rPr>
      </w:pPr>
    </w:p>
    <w:p w:rsidRPr="003956FC" w:rsidR="006E237D" w:rsidP="006E237D" w:rsidRDefault="006E237D" w14:paraId="3E3F2F37" w14:textId="77777777">
      <w:pPr>
        <w:pStyle w:val="Body"/>
        <w:rPr>
          <w:rFonts w:ascii="Times New Roman" w:hAnsi="Times New Roman" w:cs="Times New Roman"/>
          <w:sz w:val="24"/>
          <w:szCs w:val="24"/>
        </w:rPr>
      </w:pPr>
    </w:p>
    <w:p w:rsidRPr="003956FC" w:rsidR="006E237D" w:rsidP="006E237D" w:rsidRDefault="006E237D" w14:paraId="19032D25" w14:textId="77777777">
      <w:pPr>
        <w:pStyle w:val="Body"/>
        <w:rPr>
          <w:rFonts w:ascii="Times New Roman" w:hAnsi="Times New Roman" w:cs="Times New Roman"/>
          <w:sz w:val="24"/>
          <w:szCs w:val="24"/>
        </w:rPr>
      </w:pPr>
    </w:p>
    <w:p w:rsidRPr="003956FC" w:rsidR="006E237D" w:rsidP="006E237D" w:rsidRDefault="006E237D" w14:paraId="29E7A7F4" w14:textId="77777777">
      <w:pPr>
        <w:pStyle w:val="Body"/>
        <w:rPr>
          <w:rFonts w:ascii="Times New Roman" w:hAnsi="Times New Roman" w:cs="Times New Roman"/>
          <w:sz w:val="24"/>
          <w:szCs w:val="24"/>
        </w:rPr>
      </w:pPr>
    </w:p>
    <w:p w:rsidRPr="003956FC" w:rsidR="006E237D" w:rsidP="006E237D" w:rsidRDefault="006E237D" w14:paraId="3723085E" w14:textId="77777777">
      <w:pPr>
        <w:pStyle w:val="Body"/>
        <w:rPr>
          <w:rFonts w:ascii="Times New Roman" w:hAnsi="Times New Roman" w:cs="Times New Roman"/>
          <w:sz w:val="24"/>
          <w:szCs w:val="24"/>
        </w:rPr>
      </w:pPr>
    </w:p>
    <w:p w:rsidRPr="003956FC" w:rsidR="006E237D" w:rsidP="006E237D" w:rsidRDefault="006E237D" w14:paraId="5604D7FD" w14:textId="77777777">
      <w:pPr>
        <w:pStyle w:val="Body"/>
        <w:rPr>
          <w:rFonts w:ascii="Times New Roman" w:hAnsi="Times New Roman" w:cs="Times New Roman"/>
          <w:sz w:val="24"/>
          <w:szCs w:val="24"/>
        </w:rPr>
      </w:pPr>
    </w:p>
    <w:p w:rsidRPr="003956FC" w:rsidR="006E237D" w:rsidP="006E237D" w:rsidRDefault="006E237D" w14:paraId="12DED696" w14:textId="77777777">
      <w:pPr>
        <w:pStyle w:val="Body"/>
        <w:rPr>
          <w:rFonts w:ascii="Times New Roman" w:hAnsi="Times New Roman" w:cs="Times New Roman"/>
          <w:sz w:val="24"/>
          <w:szCs w:val="24"/>
        </w:rPr>
      </w:pPr>
    </w:p>
    <w:p w:rsidRPr="003956FC" w:rsidR="006E237D" w:rsidP="006E237D" w:rsidRDefault="006E237D" w14:paraId="09DAEB86" w14:textId="77777777">
      <w:pPr>
        <w:pStyle w:val="Body"/>
        <w:rPr>
          <w:rFonts w:ascii="Times New Roman" w:hAnsi="Times New Roman" w:cs="Times New Roman"/>
          <w:sz w:val="24"/>
          <w:szCs w:val="24"/>
        </w:rPr>
      </w:pPr>
    </w:p>
    <w:p w:rsidR="008F6EB1" w:rsidRDefault="009A5951" w14:paraId="26320F4F" w14:textId="77777777"/>
    <w:sectPr w:rsidR="008F6EB1">
      <w:headerReference w:type="default" r:id="rId7"/>
      <w:footerReference w:type="even" r:id="rId8"/>
      <w:footerReference w:type="default" r:id="rId9"/>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5951" w:rsidRDefault="009A5951" w14:paraId="35D1524C" w14:textId="77777777">
      <w:r>
        <w:separator/>
      </w:r>
    </w:p>
  </w:endnote>
  <w:endnote w:type="continuationSeparator" w:id="0">
    <w:p w:rsidR="009A5951" w:rsidRDefault="009A5951" w14:paraId="00CFE7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0771635"/>
      <w:docPartObj>
        <w:docPartGallery w:val="Page Numbers (Bottom of Page)"/>
        <w:docPartUnique/>
      </w:docPartObj>
    </w:sdtPr>
    <w:sdtEndPr>
      <w:rPr>
        <w:rStyle w:val="PageNumber"/>
      </w:rPr>
    </w:sdtEndPr>
    <w:sdtContent>
      <w:p w:rsidR="00DA07EE" w:rsidP="00DA07EE" w:rsidRDefault="006E237D" w14:paraId="6A7D0F29"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A07EE" w:rsidRDefault="009A5951" w14:paraId="5ABB8A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2887783"/>
      <w:docPartObj>
        <w:docPartGallery w:val="Page Numbers (Bottom of Page)"/>
        <w:docPartUnique/>
      </w:docPartObj>
    </w:sdtPr>
    <w:sdtEndPr>
      <w:rPr>
        <w:rStyle w:val="PageNumber"/>
      </w:rPr>
    </w:sdtEndPr>
    <w:sdtContent>
      <w:p w:rsidR="00DA07EE" w:rsidP="00DA07EE" w:rsidRDefault="006E237D" w14:paraId="4B6136DB"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A07EE" w:rsidRDefault="009A5951" w14:paraId="6B82483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5951" w:rsidRDefault="009A5951" w14:paraId="3682F560" w14:textId="77777777">
      <w:r>
        <w:separator/>
      </w:r>
    </w:p>
  </w:footnote>
  <w:footnote w:type="continuationSeparator" w:id="0">
    <w:p w:rsidR="009A5951" w:rsidRDefault="009A5951" w14:paraId="45550A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7EE" w:rsidRDefault="009A5951" w14:paraId="196BB63B"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7D"/>
    <w:rsid w:val="000F731C"/>
    <w:rsid w:val="006618AF"/>
    <w:rsid w:val="006E237D"/>
    <w:rsid w:val="008A7488"/>
    <w:rsid w:val="009A5951"/>
    <w:rsid w:val="4FBCEFB1"/>
    <w:rsid w:val="700C968E"/>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405AF9A6"/>
  <w15:chartTrackingRefBased/>
  <w15:docId w15:val="{59D52314-10D7-884C-A202-F5929FA3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237D"/>
    <w:pPr>
      <w:pBdr>
        <w:top w:val="nil"/>
        <w:left w:val="nil"/>
        <w:bottom w:val="nil"/>
        <w:right w:val="nil"/>
        <w:between w:val="nil"/>
        <w:bar w:val="nil"/>
      </w:pBdr>
    </w:pPr>
    <w:rPr>
      <w:rFonts w:ascii="Times New Roman" w:hAnsi="Times New Roman" w:eastAsia="Arial Unicode MS" w:cs="Times New Roman"/>
      <w:bdr w:val="nil"/>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rsid w:val="006E237D"/>
    <w:pPr>
      <w:pBdr>
        <w:top w:val="nil"/>
        <w:left w:val="nil"/>
        <w:bottom w:val="nil"/>
        <w:right w:val="nil"/>
        <w:between w:val="nil"/>
        <w:bar w:val="nil"/>
      </w:pBdr>
    </w:pPr>
    <w:rPr>
      <w:rFonts w:ascii="Helvetica Neue" w:hAnsi="Helvetica Neue" w:eastAsia="Arial Unicode MS" w:cs="Arial Unicode MS"/>
      <w:color w:val="000000"/>
      <w:sz w:val="22"/>
      <w:szCs w:val="22"/>
      <w:bdr w:val="nil"/>
      <w:lang w:val="en-US" w:eastAsia="en-GB"/>
    </w:rPr>
  </w:style>
  <w:style w:type="paragraph" w:styleId="Footer">
    <w:name w:val="footer"/>
    <w:basedOn w:val="Normal"/>
    <w:link w:val="FooterChar"/>
    <w:uiPriority w:val="99"/>
    <w:unhideWhenUsed/>
    <w:rsid w:val="006E237D"/>
    <w:pPr>
      <w:tabs>
        <w:tab w:val="center" w:pos="4680"/>
        <w:tab w:val="right" w:pos="9360"/>
      </w:tabs>
    </w:pPr>
  </w:style>
  <w:style w:type="character" w:styleId="FooterChar" w:customStyle="1">
    <w:name w:val="Footer Char"/>
    <w:basedOn w:val="DefaultParagraphFont"/>
    <w:link w:val="Footer"/>
    <w:uiPriority w:val="99"/>
    <w:rsid w:val="006E237D"/>
    <w:rPr>
      <w:rFonts w:ascii="Times New Roman" w:hAnsi="Times New Roman" w:eastAsia="Arial Unicode MS" w:cs="Times New Roman"/>
      <w:bdr w:val="nil"/>
      <w:lang w:val="en-US"/>
    </w:rPr>
  </w:style>
  <w:style w:type="character" w:styleId="PageNumber">
    <w:name w:val="page number"/>
    <w:basedOn w:val="DefaultParagraphFont"/>
    <w:uiPriority w:val="99"/>
    <w:semiHidden/>
    <w:unhideWhenUsed/>
    <w:rsid w:val="006E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tif"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glossaryDocument" Target="/word/glossary/document.xml" Id="R21c531e073184a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a75d81-8a75-42dd-9622-ea97b394ed8e}"/>
      </w:docPartPr>
      <w:docPartBody>
        <w:p w14:paraId="700C968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Kairit Linnaste</dc:creator>
  <keywords/>
  <dc:description/>
  <lastModifiedBy>Kairit Linnaste</lastModifiedBy>
  <revision>3</revision>
  <dcterms:created xsi:type="dcterms:W3CDTF">2021-05-13T06:52:00.0000000Z</dcterms:created>
  <dcterms:modified xsi:type="dcterms:W3CDTF">2021-08-02T16:16:00.7322086Z</dcterms:modified>
</coreProperties>
</file>